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EA0780" w:rsidP="00EA0780" w:rsidRDefault="00EA0780" w14:paraId="62343A68" wp14:textId="77777777">
      <w:pPr>
        <w:jc w:val="right"/>
        <w:rPr>
          <w:rFonts w:ascii="Arial" w:hAnsi="Arial" w:cs="Arial"/>
          <w:b/>
          <w:lang w:val="en-US"/>
        </w:rPr>
      </w:pPr>
      <w:r w:rsidRPr="00EA0780">
        <w:rPr>
          <w:rFonts w:ascii="Arial" w:hAnsi="Arial" w:cs="Arial"/>
          <w:b/>
          <w:lang w:val="en-US"/>
        </w:rPr>
        <w:t>Əlavə 5</w:t>
      </w:r>
    </w:p>
    <w:p xmlns:wp14="http://schemas.microsoft.com/office/word/2010/wordml" w:rsidRPr="00EA0780" w:rsidR="00EA0780" w:rsidP="00EA0780" w:rsidRDefault="00EA0780" w14:paraId="672A6659" wp14:textId="77777777">
      <w:pPr>
        <w:jc w:val="right"/>
        <w:rPr>
          <w:rFonts w:ascii="Arial" w:hAnsi="Arial" w:cs="Arial"/>
          <w:b/>
          <w:lang w:val="en-US"/>
        </w:rPr>
      </w:pPr>
    </w:p>
    <w:p xmlns:wp14="http://schemas.microsoft.com/office/word/2010/wordml" w:rsidR="0035624F" w:rsidP="00E27EC9" w:rsidRDefault="00E27EC9" w14:paraId="099EA060" wp14:textId="7777777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</w:t>
      </w:r>
      <w:r w:rsidRPr="00E27EC9" w:rsidR="0035624F">
        <w:rPr>
          <w:b/>
          <w:sz w:val="28"/>
          <w:szCs w:val="28"/>
          <w:lang w:val="en-US"/>
        </w:rPr>
        <w:t>Forma 1</w:t>
      </w:r>
    </w:p>
    <w:p xmlns:wp14="http://schemas.microsoft.com/office/word/2010/wordml" w:rsidRPr="003F6157" w:rsidR="0051281E" w:rsidP="0051281E" w:rsidRDefault="0051281E" w14:paraId="7F661181" wp14:textId="77777777">
      <w:pPr>
        <w:spacing w:line="360" w:lineRule="auto"/>
        <w:jc w:val="center"/>
        <w:rPr>
          <w:b/>
          <w:lang w:val="en-US"/>
        </w:rPr>
      </w:pPr>
      <w:r w:rsidRPr="003F6157">
        <w:rPr>
          <w:b/>
          <w:lang w:val="en-US"/>
        </w:rPr>
        <w:t>Qərbi Kaspi Universitetinin</w:t>
      </w:r>
    </w:p>
    <w:p xmlns:wp14="http://schemas.microsoft.com/office/word/2010/wordml" w:rsidRPr="003F6157" w:rsidR="0051281E" w:rsidP="0051281E" w:rsidRDefault="0051281E" w14:paraId="6C947F1B" wp14:textId="77777777">
      <w:pPr>
        <w:spacing w:line="360" w:lineRule="auto"/>
        <w:jc w:val="center"/>
        <w:rPr>
          <w:b/>
          <w:lang w:val="en-US"/>
        </w:rPr>
      </w:pPr>
      <w:r w:rsidRPr="003F6157">
        <w:rPr>
          <w:b/>
          <w:lang w:val="en-US"/>
        </w:rPr>
        <w:t>“Elmi Xəbərlər” jurnalın</w:t>
      </w:r>
    </w:p>
    <w:p xmlns:wp14="http://schemas.microsoft.com/office/word/2010/wordml" w:rsidR="0035624F" w:rsidP="001E30CE" w:rsidRDefault="0035624F" w14:paraId="0A37501D" wp14:textId="77777777">
      <w:pPr>
        <w:jc w:val="center"/>
        <w:rPr>
          <w:b/>
          <w:sz w:val="28"/>
          <w:szCs w:val="28"/>
          <w:lang w:val="az-Latn-AZ"/>
        </w:rPr>
      </w:pPr>
    </w:p>
    <w:p xmlns:wp14="http://schemas.microsoft.com/office/word/2010/wordml" w:rsidRPr="00BE6E32" w:rsidR="001E30CE" w:rsidP="001E30CE" w:rsidRDefault="001E30CE" w14:paraId="16F8727A" wp14:textId="77777777">
      <w:pPr>
        <w:jc w:val="center"/>
        <w:rPr>
          <w:b/>
          <w:sz w:val="28"/>
          <w:szCs w:val="28"/>
          <w:lang w:val="az-Latn-AZ"/>
        </w:rPr>
      </w:pPr>
      <w:r w:rsidRPr="00BE6E32">
        <w:rPr>
          <w:b/>
          <w:sz w:val="28"/>
          <w:szCs w:val="28"/>
          <w:lang w:val="az-Latn-AZ"/>
        </w:rPr>
        <w:t>ARAYIŞ</w:t>
      </w:r>
    </w:p>
    <w:p xmlns:wp14="http://schemas.microsoft.com/office/word/2010/wordml" w:rsidRPr="00BE6E32" w:rsidR="001E30CE" w:rsidP="001E30CE" w:rsidRDefault="001E30CE" w14:paraId="5DAB6C7B" wp14:textId="77777777">
      <w:pPr>
        <w:jc w:val="center"/>
        <w:rPr>
          <w:b/>
          <w:sz w:val="28"/>
          <w:szCs w:val="28"/>
          <w:lang w:val="az-Latn-AZ"/>
        </w:rPr>
      </w:pPr>
    </w:p>
    <w:p xmlns:wp14="http://schemas.microsoft.com/office/word/2010/wordml" w:rsidR="001E30CE" w:rsidP="001E30CE" w:rsidRDefault="00963194" w14:paraId="6CF57367" wp14:textId="77777777">
      <w:pPr>
        <w:jc w:val="center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305"/>
        <w:gridCol w:w="5040"/>
      </w:tblGrid>
      <w:tr xmlns:wp14="http://schemas.microsoft.com/office/word/2010/wordml" w:rsidRPr="00CB2C68" w:rsidR="00ED4747" w:rsidTr="71A130B1" w14:paraId="250C1416" wp14:textId="77777777">
        <w:trPr>
          <w:trHeight w:val="393"/>
        </w:trPr>
        <w:tc>
          <w:tcPr>
            <w:tcW w:w="3627" w:type="dxa"/>
            <w:tcMar/>
            <w:vAlign w:val="center"/>
          </w:tcPr>
          <w:p w:rsidRPr="00E27EC9" w:rsidR="00ED4747" w:rsidP="00ED4747" w:rsidRDefault="00ED4747" w14:paraId="00CB83DB" wp14:textId="77777777">
            <w:pPr>
              <w:jc w:val="center"/>
              <w:rPr>
                <w:b/>
                <w:lang w:val="az-Latn-AZ"/>
              </w:rPr>
            </w:pPr>
            <w:r w:rsidRPr="00E27EC9">
              <w:rPr>
                <w:b/>
                <w:lang w:val="az-Latn-AZ"/>
              </w:rPr>
              <w:t>Müəllifin adı, soyadı</w:t>
            </w:r>
          </w:p>
        </w:tc>
        <w:tc>
          <w:tcPr>
            <w:tcW w:w="5944" w:type="dxa"/>
            <w:tcMar/>
          </w:tcPr>
          <w:p w:rsidRPr="00FC1325" w:rsidR="00ED4747" w:rsidP="00ED4747" w:rsidRDefault="00ED4747" w14:paraId="02EB378F" wp14:textId="77777777">
            <w:pPr>
              <w:rPr>
                <w:b/>
                <w:lang w:val="az-Latn-AZ"/>
              </w:rPr>
            </w:pPr>
          </w:p>
        </w:tc>
      </w:tr>
      <w:tr xmlns:wp14="http://schemas.microsoft.com/office/word/2010/wordml" w:rsidRPr="00E27EC9" w:rsidR="00ED4747" w:rsidTr="71A130B1" w14:paraId="6E20D6FF" wp14:textId="77777777">
        <w:trPr>
          <w:trHeight w:val="543"/>
        </w:trPr>
        <w:tc>
          <w:tcPr>
            <w:tcW w:w="3627" w:type="dxa"/>
            <w:tcMar/>
            <w:vAlign w:val="center"/>
          </w:tcPr>
          <w:p w:rsidRPr="00447031" w:rsidR="00ED4747" w:rsidP="00ED4747" w:rsidRDefault="00ED4747" w14:paraId="2F4367BE" wp14:textId="77777777">
            <w:pPr>
              <w:jc w:val="center"/>
              <w:rPr>
                <w:b/>
              </w:rPr>
            </w:pPr>
            <w:r w:rsidRPr="00E27EC9">
              <w:rPr>
                <w:b/>
                <w:lang w:val="az-Latn-AZ"/>
              </w:rPr>
              <w:t>Məqalənin adı</w:t>
            </w:r>
          </w:p>
        </w:tc>
        <w:tc>
          <w:tcPr>
            <w:tcW w:w="5944" w:type="dxa"/>
            <w:tcMar/>
          </w:tcPr>
          <w:p w:rsidRPr="00F37690" w:rsidR="00ED4747" w:rsidP="00FC1325" w:rsidRDefault="00ED4747" w14:paraId="6A05A809" wp14:textId="77777777">
            <w:pPr>
              <w:ind w:firstLine="284"/>
              <w:jc w:val="center"/>
              <w:rPr>
                <w:lang w:val="az-Latn-AZ"/>
              </w:rPr>
            </w:pPr>
          </w:p>
        </w:tc>
      </w:tr>
      <w:tr xmlns:wp14="http://schemas.microsoft.com/office/word/2010/wordml" w:rsidRPr="00E27EC9" w:rsidR="00D35A82" w:rsidTr="71A130B1" w14:paraId="7FB53C33" wp14:textId="77777777">
        <w:trPr>
          <w:trHeight w:val="455"/>
        </w:trPr>
        <w:tc>
          <w:tcPr>
            <w:tcW w:w="3627" w:type="dxa"/>
            <w:tcMar/>
            <w:vAlign w:val="center"/>
          </w:tcPr>
          <w:p w:rsidRPr="00E27EC9" w:rsidR="00D35A82" w:rsidP="00D35A82" w:rsidRDefault="00D35A82" w14:paraId="394BC377" wp14:textId="77777777">
            <w:pPr>
              <w:jc w:val="center"/>
              <w:rPr>
                <w:b/>
                <w:lang w:val="az-Latn-AZ"/>
              </w:rPr>
            </w:pPr>
            <w:r w:rsidRPr="00E27EC9">
              <w:rPr>
                <w:b/>
                <w:lang w:val="az-Latn-AZ"/>
              </w:rPr>
              <w:t>E-mail ünvanı</w:t>
            </w:r>
          </w:p>
        </w:tc>
        <w:tc>
          <w:tcPr>
            <w:tcW w:w="5944" w:type="dxa"/>
            <w:tcMar/>
          </w:tcPr>
          <w:p w:rsidRPr="009B7739" w:rsidR="00D35A82" w:rsidP="0049401C" w:rsidRDefault="00D35A82" w14:paraId="5A39BBE3" wp14:textId="77777777">
            <w:pPr>
              <w:ind w:firstLine="567"/>
              <w:rPr>
                <w:lang w:val="az-Latn-AZ"/>
              </w:rPr>
            </w:pPr>
          </w:p>
        </w:tc>
      </w:tr>
      <w:tr xmlns:wp14="http://schemas.microsoft.com/office/word/2010/wordml" w:rsidRPr="00E27EC9" w:rsidR="00D35A82" w:rsidTr="71A130B1" w14:paraId="3AECE6E2" wp14:textId="77777777">
        <w:tc>
          <w:tcPr>
            <w:tcW w:w="3627" w:type="dxa"/>
            <w:tcMar/>
            <w:vAlign w:val="center"/>
          </w:tcPr>
          <w:p w:rsidRPr="00E27EC9" w:rsidR="00D35A82" w:rsidP="00D35A82" w:rsidRDefault="00D35A82" w14:paraId="6B6C6EFA" wp14:textId="7777777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T</w:t>
            </w:r>
            <w:r w:rsidRPr="00E27EC9">
              <w:rPr>
                <w:b/>
                <w:lang w:val="az-Latn-AZ"/>
              </w:rPr>
              <w:t>elefonu</w:t>
            </w:r>
          </w:p>
        </w:tc>
        <w:tc>
          <w:tcPr>
            <w:tcW w:w="5944" w:type="dxa"/>
            <w:tcMar/>
          </w:tcPr>
          <w:p w:rsidRPr="00E27EC9" w:rsidR="00D35A82" w:rsidP="0049401C" w:rsidRDefault="00D35A82" w14:paraId="41C8F396" wp14:textId="77777777">
            <w:pPr>
              <w:ind w:firstLine="567"/>
              <w:rPr>
                <w:lang w:val="az-Latn-AZ"/>
              </w:rPr>
            </w:pPr>
          </w:p>
        </w:tc>
      </w:tr>
      <w:tr xmlns:wp14="http://schemas.microsoft.com/office/word/2010/wordml" w:rsidRPr="00E27EC9" w:rsidR="00D35A82" w:rsidTr="71A130B1" w14:paraId="0EFEFAA9" wp14:textId="77777777">
        <w:tc>
          <w:tcPr>
            <w:tcW w:w="3627" w:type="dxa"/>
            <w:tcMar/>
            <w:vAlign w:val="center"/>
          </w:tcPr>
          <w:p w:rsidRPr="00E27EC9" w:rsidR="00D35A82" w:rsidP="00D35A82" w:rsidRDefault="00D35A82" w14:paraId="7D0CA39D" wp14:textId="77777777">
            <w:pPr>
              <w:jc w:val="center"/>
              <w:rPr>
                <w:b/>
                <w:lang w:val="az-Latn-AZ"/>
              </w:rPr>
            </w:pPr>
            <w:r w:rsidRPr="00E27EC9">
              <w:rPr>
                <w:b/>
                <w:lang w:val="az-Latn-AZ"/>
              </w:rPr>
              <w:t>Elmi dərəcəsi və işlədiyi təşkilatın adı</w:t>
            </w:r>
          </w:p>
        </w:tc>
        <w:tc>
          <w:tcPr>
            <w:tcW w:w="5944" w:type="dxa"/>
            <w:tcMar/>
          </w:tcPr>
          <w:p w:rsidRPr="00022050" w:rsidR="00D35A82" w:rsidP="00D35A82" w:rsidRDefault="00D35A82" w14:paraId="72A3D3EC" wp14:textId="77777777">
            <w:pPr>
              <w:spacing w:line="360" w:lineRule="auto"/>
            </w:pPr>
          </w:p>
        </w:tc>
      </w:tr>
      <w:tr xmlns:wp14="http://schemas.microsoft.com/office/word/2010/wordml" w:rsidRPr="00E27EC9" w:rsidR="00D35A82" w:rsidTr="71A130B1" w14:paraId="2B6020D6" wp14:textId="77777777">
        <w:tc>
          <w:tcPr>
            <w:tcW w:w="3627" w:type="dxa"/>
            <w:tcMar/>
            <w:vAlign w:val="center"/>
          </w:tcPr>
          <w:p w:rsidR="00D35A82" w:rsidP="71A130B1" w:rsidRDefault="00D35A82" w14:paraId="0BDEE7A2" wp14:textId="128B57EF">
            <w:pPr>
              <w:jc w:val="center"/>
              <w:rPr>
                <w:b w:val="1"/>
                <w:bCs w:val="1"/>
                <w:lang w:val="az-Latn-AZ"/>
              </w:rPr>
            </w:pPr>
            <w:r w:rsidRPr="71A130B1" w:rsidR="00D35A82">
              <w:rPr>
                <w:b w:val="1"/>
                <w:bCs w:val="1"/>
                <w:lang w:val="az-Latn-AZ"/>
              </w:rPr>
              <w:t>Məqalənin</w:t>
            </w:r>
            <w:r w:rsidRPr="71A130B1" w:rsidR="00D35A82">
              <w:rPr>
                <w:b w:val="1"/>
                <w:bCs w:val="1"/>
                <w:lang w:val="az-Latn-AZ"/>
              </w:rPr>
              <w:t xml:space="preserve"> UOT\ JEL (iqtisadiyyat)</w:t>
            </w:r>
          </w:p>
          <w:p w:rsidRPr="003832BB" w:rsidR="00D35A82" w:rsidP="00D35A82" w:rsidRDefault="00D35A82" w14:paraId="2F5BCCE8" wp14:textId="777777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az-Latn-AZ"/>
              </w:rPr>
              <w:t>kodları</w:t>
            </w:r>
          </w:p>
        </w:tc>
        <w:tc>
          <w:tcPr>
            <w:tcW w:w="5944" w:type="dxa"/>
            <w:tcMar/>
          </w:tcPr>
          <w:p w:rsidRPr="00E27EC9" w:rsidR="00D35A82" w:rsidP="00D35A82" w:rsidRDefault="00D35A82" w14:paraId="0D0B940D" wp14:textId="77777777">
            <w:pPr>
              <w:spacing w:line="360" w:lineRule="auto"/>
              <w:jc w:val="center"/>
              <w:rPr>
                <w:lang w:val="az-Latn-AZ"/>
              </w:rPr>
            </w:pPr>
          </w:p>
        </w:tc>
      </w:tr>
      <w:tr w:rsidR="71A130B1" w:rsidTr="71A130B1" w14:paraId="5C410EEB">
        <w:tc>
          <w:tcPr>
            <w:tcW w:w="4305" w:type="dxa"/>
            <w:tcMar/>
            <w:vAlign w:val="center"/>
          </w:tcPr>
          <w:p w:rsidR="71A130B1" w:rsidP="71A130B1" w:rsidRDefault="71A130B1" w14:paraId="520C15F2" w14:textId="046CBCE3">
            <w:pPr>
              <w:pStyle w:val="Normal"/>
              <w:jc w:val="center"/>
              <w:rPr>
                <w:b w:val="1"/>
                <w:bCs w:val="1"/>
                <w:sz w:val="24"/>
                <w:szCs w:val="24"/>
                <w:lang w:val="az-Latn-AZ"/>
              </w:rPr>
            </w:pPr>
            <w:r w:rsidRPr="71A130B1" w:rsidR="71A130B1">
              <w:rPr>
                <w:b w:val="1"/>
                <w:bCs w:val="1"/>
                <w:sz w:val="24"/>
                <w:szCs w:val="24"/>
                <w:lang w:val="az-Latn-AZ"/>
              </w:rPr>
              <w:t>Jurnalın seriyası</w:t>
            </w:r>
          </w:p>
          <w:p w:rsidR="71A130B1" w:rsidP="71A130B1" w:rsidRDefault="71A130B1" w14:paraId="14630F04" w14:textId="717CD367">
            <w:pPr>
              <w:pStyle w:val="Normal"/>
              <w:jc w:val="center"/>
              <w:rPr>
                <w:b w:val="1"/>
                <w:bCs w:val="1"/>
                <w:sz w:val="24"/>
                <w:szCs w:val="24"/>
                <w:lang w:val="az-Latn-AZ"/>
              </w:rPr>
            </w:pPr>
            <w:r w:rsidRPr="71A130B1" w:rsidR="71A130B1">
              <w:rPr>
                <w:b w:val="1"/>
                <w:bCs w:val="1"/>
                <w:sz w:val="24"/>
                <w:szCs w:val="24"/>
                <w:lang w:val="az-Latn-AZ"/>
              </w:rPr>
              <w:t>(Humanitar seriya)</w:t>
            </w:r>
          </w:p>
          <w:p w:rsidR="71A130B1" w:rsidP="71A130B1" w:rsidRDefault="71A130B1" w14:paraId="6E053247" w14:textId="2313E015">
            <w:pPr>
              <w:pStyle w:val="Normal"/>
              <w:jc w:val="center"/>
              <w:rPr>
                <w:b w:val="1"/>
                <w:bCs w:val="1"/>
                <w:sz w:val="24"/>
                <w:szCs w:val="24"/>
                <w:lang w:val="az-Latn-AZ"/>
              </w:rPr>
            </w:pPr>
            <w:r w:rsidRPr="71A130B1" w:rsidR="71A130B1">
              <w:rPr>
                <w:b w:val="1"/>
                <w:bCs w:val="1"/>
                <w:sz w:val="24"/>
                <w:szCs w:val="24"/>
                <w:lang w:val="az-Latn-AZ"/>
              </w:rPr>
              <w:t>(İctimai və texniki seriya)</w:t>
            </w:r>
          </w:p>
        </w:tc>
        <w:tc>
          <w:tcPr>
            <w:tcW w:w="5040" w:type="dxa"/>
            <w:tcMar/>
          </w:tcPr>
          <w:p w:rsidR="71A130B1" w:rsidP="71A130B1" w:rsidRDefault="71A130B1" w14:paraId="2D2DF804" w14:textId="59FB13C8">
            <w:pPr>
              <w:pStyle w:val="Normal"/>
              <w:spacing w:line="360" w:lineRule="auto"/>
              <w:jc w:val="center"/>
              <w:rPr>
                <w:sz w:val="24"/>
                <w:szCs w:val="24"/>
                <w:lang w:val="az-Latn-AZ"/>
              </w:rPr>
            </w:pPr>
          </w:p>
        </w:tc>
      </w:tr>
      <w:tr w:rsidR="71A130B1" w:rsidTr="71A130B1" w14:paraId="179B2314">
        <w:tc>
          <w:tcPr>
            <w:tcW w:w="4305" w:type="dxa"/>
            <w:tcMar/>
            <w:vAlign w:val="center"/>
          </w:tcPr>
          <w:p w:rsidR="71A130B1" w:rsidP="71A130B1" w:rsidRDefault="71A130B1" w14:paraId="50C60E2C" w14:textId="3C73C6FE">
            <w:pPr>
              <w:pStyle w:val="Normal"/>
              <w:jc w:val="center"/>
              <w:rPr>
                <w:b w:val="1"/>
                <w:bCs w:val="1"/>
                <w:sz w:val="24"/>
                <w:szCs w:val="24"/>
                <w:lang w:val="az-Latn-AZ"/>
              </w:rPr>
            </w:pPr>
            <w:r w:rsidRPr="71A130B1" w:rsidR="71A130B1">
              <w:rPr>
                <w:b w:val="1"/>
                <w:bCs w:val="1"/>
                <w:sz w:val="24"/>
                <w:szCs w:val="24"/>
                <w:lang w:val="az-Latn-AZ"/>
              </w:rPr>
              <w:t>Məqalənin elm sahəsi</w:t>
            </w:r>
          </w:p>
        </w:tc>
        <w:tc>
          <w:tcPr>
            <w:tcW w:w="5040" w:type="dxa"/>
            <w:tcMar/>
          </w:tcPr>
          <w:p w:rsidR="71A130B1" w:rsidP="71A130B1" w:rsidRDefault="71A130B1" w14:paraId="75FC872F" w14:textId="2C55013C">
            <w:pPr>
              <w:pStyle w:val="Normal"/>
              <w:spacing w:line="360" w:lineRule="auto"/>
              <w:jc w:val="center"/>
              <w:rPr>
                <w:sz w:val="24"/>
                <w:szCs w:val="24"/>
                <w:lang w:val="az-Latn-AZ"/>
              </w:rPr>
            </w:pPr>
          </w:p>
        </w:tc>
      </w:tr>
      <w:tr xmlns:wp14="http://schemas.microsoft.com/office/word/2010/wordml" w:rsidRPr="00E27EC9" w:rsidR="00D35A82" w:rsidTr="71A130B1" w14:paraId="4C596216" wp14:textId="77777777">
        <w:tc>
          <w:tcPr>
            <w:tcW w:w="3627" w:type="dxa"/>
            <w:tcMar/>
            <w:vAlign w:val="center"/>
          </w:tcPr>
          <w:p w:rsidRPr="00E27EC9" w:rsidR="00D35A82" w:rsidP="00D35A82" w:rsidRDefault="00D35A82" w14:paraId="540493AB" wp14:textId="77777777">
            <w:pPr>
              <w:jc w:val="center"/>
              <w:rPr>
                <w:b/>
                <w:lang w:val="az-Latn-AZ"/>
              </w:rPr>
            </w:pPr>
            <w:r w:rsidRPr="00E27EC9">
              <w:rPr>
                <w:b/>
                <w:lang w:val="az-Latn-AZ"/>
              </w:rPr>
              <w:t>Həcmi</w:t>
            </w:r>
          </w:p>
        </w:tc>
        <w:tc>
          <w:tcPr>
            <w:tcW w:w="5944" w:type="dxa"/>
            <w:tcMar/>
          </w:tcPr>
          <w:p w:rsidRPr="00E27EC9" w:rsidR="00D35A82" w:rsidP="00D35A82" w:rsidRDefault="00D35A82" w14:paraId="0E27B00A" wp14:textId="77777777">
            <w:pPr>
              <w:spacing w:line="360" w:lineRule="auto"/>
              <w:rPr>
                <w:lang w:val="az-Latn-AZ"/>
              </w:rPr>
            </w:pPr>
          </w:p>
        </w:tc>
      </w:tr>
      <w:tr xmlns:wp14="http://schemas.microsoft.com/office/word/2010/wordml" w:rsidRPr="00E27EC9" w:rsidR="00D35A82" w:rsidTr="71A130B1" w14:paraId="193DAC9B" wp14:textId="77777777">
        <w:tc>
          <w:tcPr>
            <w:tcW w:w="3627" w:type="dxa"/>
            <w:tcMar/>
            <w:vAlign w:val="center"/>
          </w:tcPr>
          <w:p w:rsidRPr="00E27EC9" w:rsidR="00D35A82" w:rsidP="00D35A82" w:rsidRDefault="00D35A82" w14:paraId="19C4A8BC" wp14:textId="77777777">
            <w:pPr>
              <w:jc w:val="center"/>
              <w:rPr>
                <w:b/>
                <w:lang w:val="az-Latn-AZ"/>
              </w:rPr>
            </w:pPr>
            <w:r w:rsidRPr="00E27EC9">
              <w:rPr>
                <w:b/>
                <w:lang w:val="az-Latn-AZ"/>
              </w:rPr>
              <w:t>Digər jurnallara göndərilmədiyi haqqında zəmanət</w:t>
            </w:r>
          </w:p>
        </w:tc>
        <w:tc>
          <w:tcPr>
            <w:tcW w:w="5944" w:type="dxa"/>
            <w:tcMar/>
          </w:tcPr>
          <w:p w:rsidRPr="00E27EC9" w:rsidR="00D35A82" w:rsidP="00D35A82" w:rsidRDefault="00D35A82" w14:paraId="60061E4C" wp14:textId="77777777">
            <w:pPr>
              <w:spacing w:line="360" w:lineRule="auto"/>
              <w:jc w:val="center"/>
              <w:rPr>
                <w:lang w:val="az-Latn-AZ"/>
              </w:rPr>
            </w:pPr>
          </w:p>
        </w:tc>
      </w:tr>
      <w:tr xmlns:wp14="http://schemas.microsoft.com/office/word/2010/wordml" w:rsidRPr="00E27EC9" w:rsidR="00D35A82" w:rsidTr="71A130B1" w14:paraId="080988A6" wp14:textId="77777777">
        <w:tc>
          <w:tcPr>
            <w:tcW w:w="3627" w:type="dxa"/>
            <w:tcMar/>
            <w:vAlign w:val="center"/>
          </w:tcPr>
          <w:p w:rsidRPr="00E27EC9" w:rsidR="00D35A82" w:rsidP="00D35A82" w:rsidRDefault="00D35A82" w14:paraId="66B9BD7E" wp14:textId="77777777">
            <w:pPr>
              <w:jc w:val="center"/>
              <w:rPr>
                <w:b/>
                <w:lang w:val="az-Latn-AZ"/>
              </w:rPr>
            </w:pPr>
            <w:r w:rsidRPr="00E27EC9">
              <w:rPr>
                <w:b/>
                <w:lang w:val="az-Latn-AZ"/>
              </w:rPr>
              <w:t>Təhvil verildiyi tarix</w:t>
            </w:r>
          </w:p>
        </w:tc>
        <w:tc>
          <w:tcPr>
            <w:tcW w:w="5944" w:type="dxa"/>
            <w:tcMar/>
          </w:tcPr>
          <w:p w:rsidRPr="00B8284C" w:rsidR="00D35A82" w:rsidP="00D35A82" w:rsidRDefault="00D35A82" w14:paraId="44EAFD9C" wp14:textId="77777777">
            <w:pPr>
              <w:spacing w:line="360" w:lineRule="auto"/>
            </w:pPr>
          </w:p>
        </w:tc>
      </w:tr>
      <w:tr xmlns:wp14="http://schemas.microsoft.com/office/word/2010/wordml" w:rsidRPr="00E27EC9" w:rsidR="00D35A82" w:rsidTr="71A130B1" w14:paraId="69D7650A" wp14:textId="77777777">
        <w:tc>
          <w:tcPr>
            <w:tcW w:w="0" w:type="auto"/>
            <w:gridSpan w:val="2"/>
            <w:tcMar/>
            <w:vAlign w:val="center"/>
          </w:tcPr>
          <w:p w:rsidRPr="00AF35D2" w:rsidR="00D35A82" w:rsidP="00B41AD0" w:rsidRDefault="00D35A82" w14:paraId="4A529A54" wp14:textId="77777777">
            <w:pPr>
              <w:spacing w:line="270" w:lineRule="atLeast"/>
              <w:jc w:val="both"/>
              <w:rPr>
                <w:sz w:val="22"/>
                <w:szCs w:val="22"/>
                <w:lang w:val="az-Latn-AZ"/>
              </w:rPr>
            </w:pPr>
            <w:r w:rsidRPr="00AF35D2">
              <w:rPr>
                <w:color w:val="000000"/>
                <w:sz w:val="22"/>
                <w:szCs w:val="22"/>
                <w:lang w:val="az-Latn-AZ"/>
              </w:rPr>
              <w:t>Redaksiyaya təqdim edilən əlyazma re</w:t>
            </w:r>
            <w:r w:rsidR="00014048">
              <w:rPr>
                <w:color w:val="000000"/>
                <w:sz w:val="22"/>
                <w:szCs w:val="22"/>
                <w:lang w:val="az-Latn-AZ"/>
              </w:rPr>
              <w:t>s</w:t>
            </w:r>
            <w:r w:rsidRPr="00AF35D2">
              <w:rPr>
                <w:color w:val="000000"/>
                <w:sz w:val="22"/>
                <w:szCs w:val="22"/>
                <w:lang w:val="az-Latn-AZ"/>
              </w:rPr>
              <w:t>enzentlər tərəfindən resenziyalaşdırıldıqdan sonra onların dərc edilib-edilməməsinə qərar verilir. Resenziyalaşdırma və təsdiqetmə müddəti ümumilikdə 1 aydır. Əlyazmalar resenziyalaşdırma prosedurunun nəticələri əsas götürülərək növbəlilik prinsipi ilə dərc edilir.</w:t>
            </w:r>
          </w:p>
        </w:tc>
      </w:tr>
      <w:tr xmlns:wp14="http://schemas.microsoft.com/office/word/2010/wordml" w:rsidRPr="00E27EC9" w:rsidR="00D35A82" w:rsidTr="71A130B1" w14:paraId="0DAD80EB" wp14:textId="77777777">
        <w:tc>
          <w:tcPr>
            <w:tcW w:w="3627" w:type="dxa"/>
            <w:tcMar/>
            <w:vAlign w:val="center"/>
          </w:tcPr>
          <w:p w:rsidRPr="00E27EC9" w:rsidR="00D35A82" w:rsidP="00D35A82" w:rsidRDefault="00D35A82" w14:paraId="450D3338" wp14:textId="77777777">
            <w:pPr>
              <w:jc w:val="center"/>
              <w:rPr>
                <w:b/>
                <w:lang w:val="az-Latn-AZ"/>
              </w:rPr>
            </w:pPr>
            <w:r w:rsidRPr="00E27EC9">
              <w:rPr>
                <w:b/>
                <w:lang w:val="az-Latn-AZ"/>
              </w:rPr>
              <w:t>Müəllifin imzası</w:t>
            </w:r>
          </w:p>
        </w:tc>
        <w:tc>
          <w:tcPr>
            <w:tcW w:w="5944" w:type="dxa"/>
            <w:tcMar/>
          </w:tcPr>
          <w:p w:rsidRPr="00E27EC9" w:rsidR="00D35A82" w:rsidP="00D35A82" w:rsidRDefault="00D35A82" w14:paraId="4B94D5A5" wp14:textId="77777777">
            <w:pPr>
              <w:spacing w:line="360" w:lineRule="auto"/>
              <w:jc w:val="center"/>
              <w:rPr>
                <w:lang w:val="az-Latn-AZ"/>
              </w:rPr>
            </w:pPr>
          </w:p>
        </w:tc>
      </w:tr>
      <w:tr xmlns:wp14="http://schemas.microsoft.com/office/word/2010/wordml" w:rsidRPr="00E27EC9" w:rsidR="00D35A82" w:rsidTr="71A130B1" w14:paraId="50CDBEC2" wp14:textId="77777777">
        <w:tc>
          <w:tcPr>
            <w:tcW w:w="3627" w:type="dxa"/>
            <w:tcMar/>
            <w:vAlign w:val="center"/>
          </w:tcPr>
          <w:p w:rsidRPr="00E27EC9" w:rsidR="00D35A82" w:rsidP="00D35A82" w:rsidRDefault="00D35A82" w14:paraId="5ECF329F" wp14:textId="77777777">
            <w:pPr>
              <w:jc w:val="center"/>
              <w:rPr>
                <w:b/>
                <w:lang w:val="az-Latn-AZ"/>
              </w:rPr>
            </w:pPr>
            <w:r w:rsidRPr="00E27EC9">
              <w:rPr>
                <w:b/>
                <w:lang w:val="az-Latn-AZ"/>
              </w:rPr>
              <w:t>Qəbul edən Məsul şəxsin imzası</w:t>
            </w:r>
          </w:p>
        </w:tc>
        <w:tc>
          <w:tcPr>
            <w:tcW w:w="5944" w:type="dxa"/>
            <w:tcMar/>
          </w:tcPr>
          <w:p w:rsidRPr="00E27EC9" w:rsidR="00D35A82" w:rsidP="00D35A82" w:rsidRDefault="00D35A82" w14:paraId="3DEEC669" wp14:textId="77777777">
            <w:pPr>
              <w:spacing w:line="360" w:lineRule="auto"/>
              <w:jc w:val="center"/>
              <w:rPr>
                <w:lang w:val="az-Latn-AZ"/>
              </w:rPr>
            </w:pPr>
          </w:p>
          <w:p w:rsidRPr="00E27EC9" w:rsidR="00D35A82" w:rsidP="00D35A82" w:rsidRDefault="00D35A82" w14:paraId="3656B9AB" wp14:textId="77777777">
            <w:pPr>
              <w:spacing w:line="360" w:lineRule="auto"/>
              <w:jc w:val="center"/>
              <w:rPr>
                <w:lang w:val="az-Latn-AZ"/>
              </w:rPr>
            </w:pPr>
          </w:p>
          <w:p w:rsidRPr="00E27EC9" w:rsidR="00D35A82" w:rsidP="00D35A82" w:rsidRDefault="00D35A82" w14:paraId="45FB0818" wp14:textId="77777777">
            <w:pPr>
              <w:spacing w:line="360" w:lineRule="auto"/>
              <w:jc w:val="center"/>
              <w:rPr>
                <w:lang w:val="az-Latn-AZ"/>
              </w:rPr>
            </w:pPr>
          </w:p>
        </w:tc>
      </w:tr>
    </w:tbl>
    <w:p xmlns:wp14="http://schemas.microsoft.com/office/word/2010/wordml" w:rsidRPr="00E27EC9" w:rsidR="001E30CE" w:rsidP="001E30CE" w:rsidRDefault="001E30CE" w14:paraId="049F31CB" wp14:textId="77777777">
      <w:pPr>
        <w:jc w:val="center"/>
        <w:rPr>
          <w:lang w:val="az-Latn-AZ"/>
        </w:rPr>
      </w:pPr>
    </w:p>
    <w:p xmlns:wp14="http://schemas.microsoft.com/office/word/2010/wordml" w:rsidRPr="00E27EC9" w:rsidR="001E30CE" w:rsidP="001E30CE" w:rsidRDefault="001E30CE" w14:paraId="53128261" wp14:textId="77777777">
      <w:pPr>
        <w:jc w:val="center"/>
        <w:rPr>
          <w:lang w:val="az-Latn-AZ"/>
        </w:rPr>
      </w:pPr>
    </w:p>
    <w:p xmlns:wp14="http://schemas.microsoft.com/office/word/2010/wordml" w:rsidR="00BE6E32" w:rsidP="001E30CE" w:rsidRDefault="00BE6E32" w14:paraId="62486C05" wp14:textId="77777777">
      <w:pPr>
        <w:jc w:val="center"/>
        <w:rPr>
          <w:sz w:val="28"/>
          <w:szCs w:val="28"/>
          <w:lang w:val="az-Latn-AZ"/>
        </w:rPr>
      </w:pPr>
    </w:p>
    <w:p xmlns:wp14="http://schemas.microsoft.com/office/word/2010/wordml" w:rsidR="00BE6E32" w:rsidP="001E30CE" w:rsidRDefault="00BE6E32" w14:paraId="4101652C" wp14:textId="77777777">
      <w:pPr>
        <w:jc w:val="center"/>
        <w:rPr>
          <w:sz w:val="28"/>
          <w:szCs w:val="28"/>
          <w:lang w:val="az-Latn-AZ"/>
        </w:rPr>
      </w:pPr>
    </w:p>
    <w:p xmlns:wp14="http://schemas.microsoft.com/office/word/2010/wordml" w:rsidR="00E27EC9" w:rsidP="0035624F" w:rsidRDefault="00E27EC9" w14:paraId="4B99056E" wp14:textId="77777777">
      <w:pPr>
        <w:jc w:val="right"/>
        <w:rPr>
          <w:b/>
          <w:sz w:val="28"/>
          <w:szCs w:val="28"/>
          <w:lang w:val="az-Latn-AZ"/>
        </w:rPr>
      </w:pPr>
    </w:p>
    <w:p xmlns:wp14="http://schemas.microsoft.com/office/word/2010/wordml" w:rsidR="00E27EC9" w:rsidP="0035624F" w:rsidRDefault="00E27EC9" w14:paraId="1299C43A" wp14:textId="77777777">
      <w:pPr>
        <w:jc w:val="right"/>
        <w:rPr>
          <w:b/>
          <w:sz w:val="28"/>
          <w:szCs w:val="28"/>
          <w:lang w:val="az-Latn-AZ"/>
        </w:rPr>
      </w:pPr>
    </w:p>
    <w:sectPr w:rsidR="00E27EC9">
      <w:headerReference w:type="default" r:id="rId6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13955" w:rsidP="0051281E" w:rsidRDefault="00213955" w14:paraId="0FB78278" wp14:textId="77777777">
      <w:r>
        <w:separator/>
      </w:r>
    </w:p>
  </w:endnote>
  <w:endnote w:type="continuationSeparator" w:id="0">
    <w:p xmlns:wp14="http://schemas.microsoft.com/office/word/2010/wordml" w:rsidR="00213955" w:rsidP="0051281E" w:rsidRDefault="00213955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13955" w:rsidP="0051281E" w:rsidRDefault="00213955" w14:paraId="0562CB0E" wp14:textId="77777777">
      <w:r>
        <w:separator/>
      </w:r>
    </w:p>
  </w:footnote>
  <w:footnote w:type="continuationSeparator" w:id="0">
    <w:p xmlns:wp14="http://schemas.microsoft.com/office/word/2010/wordml" w:rsidR="00213955" w:rsidP="0051281E" w:rsidRDefault="00213955" w14:paraId="34CE0A4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51281E" w:rsidP="0051281E" w:rsidRDefault="004A2B4D" w14:paraId="6146FCD1" wp14:textId="77777777">
    <w:pPr>
      <w:rPr>
        <w:lang w:val="en-US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216" behindDoc="0" locked="0" layoutInCell="1" allowOverlap="1" wp14:anchorId="3C2104E5" wp14:editId="7777777">
              <wp:simplePos x="0" y="0"/>
              <wp:positionH relativeFrom="column">
                <wp:posOffset>4305300</wp:posOffset>
              </wp:positionH>
              <wp:positionV relativeFrom="paragraph">
                <wp:posOffset>-24130</wp:posOffset>
              </wp:positionV>
              <wp:extent cx="1670050" cy="406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xmlns:wp14="http://schemas.microsoft.com/office/word/2010/wordml" w:rsidRPr="00394C6E" w:rsidR="0051281E" w:rsidP="0051281E" w:rsidRDefault="00EA0780" w14:paraId="3FCB34C2" wp14:textId="7777777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“Elmi Xəbərlər</w:t>
                          </w:r>
                          <w:r w:rsidRPr="00394C6E" w:rsidR="0051281E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”</w:t>
                          </w:r>
                        </w:p>
                        <w:p xmlns:wp14="http://schemas.microsoft.com/office/word/2010/wordml" w:rsidR="0051281E" w:rsidP="0051281E" w:rsidRDefault="0051281E" w14:paraId="4DDBEF00" wp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52D6A9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339pt;margin-top:-1.9pt;width:131.5pt;height: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">
              <v:textbox>
                <w:txbxContent>
                  <w:p w:rsidRPr="00394C6E" w:rsidR="0051281E" w:rsidP="0051281E" w:rsidRDefault="00EA0780" w14:paraId="5FEB596E" wp14:textId="77777777">
                    <w:pPr>
                      <w:jc w:val="center"/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>“Elmi Xəbərlər</w:t>
                    </w:r>
                    <w:r w:rsidRPr="00394C6E" w:rsidR="0051281E">
                      <w:rPr>
                        <w:b/>
                        <w:sz w:val="28"/>
                        <w:szCs w:val="28"/>
                        <w:lang w:val="en-US"/>
                      </w:rPr>
                      <w:t>”</w:t>
                    </w:r>
                  </w:p>
                  <w:p w:rsidR="0051281E" w:rsidP="0051281E" w:rsidRDefault="0051281E" w14:paraId="3461D779" wp14:textId="77777777"/>
                </w:txbxContent>
              </v:textbox>
            </v:shape>
          </w:pict>
        </mc:Fallback>
      </mc:AlternateContent>
    </w: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7D4279FB" wp14:editId="7777777">
          <wp:simplePos x="0" y="0"/>
          <wp:positionH relativeFrom="column">
            <wp:posOffset>3238500</wp:posOffset>
          </wp:positionH>
          <wp:positionV relativeFrom="paragraph">
            <wp:posOffset>-106680</wp:posOffset>
          </wp:positionV>
          <wp:extent cx="443230" cy="416560"/>
          <wp:effectExtent l="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830"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81E">
      <w:rPr>
        <w:lang w:val="en-US"/>
      </w:rPr>
      <w:t xml:space="preserve"> </w:t>
    </w:r>
    <w:r w:rsidRPr="00394C6E" w:rsidR="0051281E">
      <w:rPr>
        <w:lang w:val="en-US"/>
      </w:rPr>
      <w:t xml:space="preserve">Qərbi Kaspi Universitetinin  </w:t>
    </w:r>
  </w:p>
  <w:p xmlns:wp14="http://schemas.microsoft.com/office/word/2010/wordml" w:rsidR="0051281E" w:rsidP="0051281E" w:rsidRDefault="0051281E" w14:paraId="567AFD1F" wp14:textId="77777777">
    <w:pPr>
      <w:pBdr>
        <w:bottom w:val="single" w:color="auto" w:sz="12" w:space="1"/>
      </w:pBdr>
      <w:rPr>
        <w:i/>
        <w:lang w:val="en-US"/>
      </w:rPr>
    </w:pPr>
    <w:hyperlink w:history="1" r:id="rId2">
      <w:r w:rsidRPr="0019596E">
        <w:rPr>
          <w:rStyle w:val="Hyperlink"/>
          <w:i/>
          <w:lang w:val="en-US"/>
        </w:rPr>
        <w:t>https://journal.wcu.edu.az/az</w:t>
      </w:r>
    </w:hyperlink>
  </w:p>
  <w:p xmlns:wp14="http://schemas.microsoft.com/office/word/2010/wordml" w:rsidRPr="0051281E" w:rsidR="0051281E" w:rsidRDefault="0051281E" w14:paraId="3CF2D8B6" wp14:textId="77777777">
    <w:pPr>
      <w:pStyle w:val="Header"/>
      <w:rPr>
        <w:lang w:val="en-US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CE"/>
    <w:rsid w:val="00014048"/>
    <w:rsid w:val="00022050"/>
    <w:rsid w:val="00057AFB"/>
    <w:rsid w:val="00064B52"/>
    <w:rsid w:val="00066C02"/>
    <w:rsid w:val="000700CB"/>
    <w:rsid w:val="000B2BB4"/>
    <w:rsid w:val="000D4B95"/>
    <w:rsid w:val="000E2AE4"/>
    <w:rsid w:val="000F1D37"/>
    <w:rsid w:val="001234CC"/>
    <w:rsid w:val="00134595"/>
    <w:rsid w:val="00136B7A"/>
    <w:rsid w:val="00140671"/>
    <w:rsid w:val="00142BC2"/>
    <w:rsid w:val="00144595"/>
    <w:rsid w:val="0014712E"/>
    <w:rsid w:val="00153F4F"/>
    <w:rsid w:val="00161F73"/>
    <w:rsid w:val="001A044A"/>
    <w:rsid w:val="001A3B4F"/>
    <w:rsid w:val="001A504A"/>
    <w:rsid w:val="001D110B"/>
    <w:rsid w:val="001D2AF5"/>
    <w:rsid w:val="001E30CE"/>
    <w:rsid w:val="00204482"/>
    <w:rsid w:val="0020696D"/>
    <w:rsid w:val="00213955"/>
    <w:rsid w:val="00221632"/>
    <w:rsid w:val="00221D25"/>
    <w:rsid w:val="00224EDF"/>
    <w:rsid w:val="0024754B"/>
    <w:rsid w:val="002750B0"/>
    <w:rsid w:val="00276A02"/>
    <w:rsid w:val="002B5959"/>
    <w:rsid w:val="0035624F"/>
    <w:rsid w:val="00362219"/>
    <w:rsid w:val="003832BB"/>
    <w:rsid w:val="003A1C45"/>
    <w:rsid w:val="003B5B7E"/>
    <w:rsid w:val="003C0A67"/>
    <w:rsid w:val="003D36B8"/>
    <w:rsid w:val="003F6342"/>
    <w:rsid w:val="003F7AA6"/>
    <w:rsid w:val="00410AF4"/>
    <w:rsid w:val="00411453"/>
    <w:rsid w:val="00420C6C"/>
    <w:rsid w:val="00421CE4"/>
    <w:rsid w:val="00425B04"/>
    <w:rsid w:val="00442482"/>
    <w:rsid w:val="00447031"/>
    <w:rsid w:val="00447621"/>
    <w:rsid w:val="00467345"/>
    <w:rsid w:val="0049401C"/>
    <w:rsid w:val="00497300"/>
    <w:rsid w:val="004A2B4D"/>
    <w:rsid w:val="004A2CA8"/>
    <w:rsid w:val="004D530D"/>
    <w:rsid w:val="004E4648"/>
    <w:rsid w:val="004F0EE0"/>
    <w:rsid w:val="005024C8"/>
    <w:rsid w:val="0051281E"/>
    <w:rsid w:val="0054562D"/>
    <w:rsid w:val="00564BF4"/>
    <w:rsid w:val="005A0E6F"/>
    <w:rsid w:val="005D30FC"/>
    <w:rsid w:val="005D5ECD"/>
    <w:rsid w:val="005D6232"/>
    <w:rsid w:val="00616E35"/>
    <w:rsid w:val="00624FAB"/>
    <w:rsid w:val="00640134"/>
    <w:rsid w:val="00662057"/>
    <w:rsid w:val="006B3092"/>
    <w:rsid w:val="007543EB"/>
    <w:rsid w:val="007715A8"/>
    <w:rsid w:val="00786182"/>
    <w:rsid w:val="007863BC"/>
    <w:rsid w:val="00831581"/>
    <w:rsid w:val="0083374A"/>
    <w:rsid w:val="008360FD"/>
    <w:rsid w:val="008B0D62"/>
    <w:rsid w:val="008C1244"/>
    <w:rsid w:val="00946D8A"/>
    <w:rsid w:val="00953C6E"/>
    <w:rsid w:val="00961C7B"/>
    <w:rsid w:val="00963194"/>
    <w:rsid w:val="009A3CCD"/>
    <w:rsid w:val="009B7739"/>
    <w:rsid w:val="009F5B4F"/>
    <w:rsid w:val="009F78ED"/>
    <w:rsid w:val="00A027C4"/>
    <w:rsid w:val="00A0324D"/>
    <w:rsid w:val="00A57BA5"/>
    <w:rsid w:val="00A76F41"/>
    <w:rsid w:val="00A95650"/>
    <w:rsid w:val="00AC3F0E"/>
    <w:rsid w:val="00AF35D2"/>
    <w:rsid w:val="00B04728"/>
    <w:rsid w:val="00B11893"/>
    <w:rsid w:val="00B1298F"/>
    <w:rsid w:val="00B40E46"/>
    <w:rsid w:val="00B41AD0"/>
    <w:rsid w:val="00B72B5A"/>
    <w:rsid w:val="00B746B5"/>
    <w:rsid w:val="00B8284C"/>
    <w:rsid w:val="00BB3E00"/>
    <w:rsid w:val="00BB6F07"/>
    <w:rsid w:val="00BD71D9"/>
    <w:rsid w:val="00BE6E32"/>
    <w:rsid w:val="00C06C37"/>
    <w:rsid w:val="00C23A2A"/>
    <w:rsid w:val="00C2710C"/>
    <w:rsid w:val="00C43C90"/>
    <w:rsid w:val="00C77621"/>
    <w:rsid w:val="00CB2C68"/>
    <w:rsid w:val="00CC72A4"/>
    <w:rsid w:val="00CE6DFA"/>
    <w:rsid w:val="00D002F6"/>
    <w:rsid w:val="00D24D8F"/>
    <w:rsid w:val="00D35A82"/>
    <w:rsid w:val="00D557B3"/>
    <w:rsid w:val="00D559B7"/>
    <w:rsid w:val="00D76996"/>
    <w:rsid w:val="00DA2301"/>
    <w:rsid w:val="00DC360B"/>
    <w:rsid w:val="00DD164D"/>
    <w:rsid w:val="00DE1EC3"/>
    <w:rsid w:val="00E0344B"/>
    <w:rsid w:val="00E2180D"/>
    <w:rsid w:val="00E27EC9"/>
    <w:rsid w:val="00E364B0"/>
    <w:rsid w:val="00E53C3F"/>
    <w:rsid w:val="00EA0780"/>
    <w:rsid w:val="00EA49E9"/>
    <w:rsid w:val="00EA5B17"/>
    <w:rsid w:val="00EB1760"/>
    <w:rsid w:val="00EC6006"/>
    <w:rsid w:val="00ED4747"/>
    <w:rsid w:val="00EF29FE"/>
    <w:rsid w:val="00F1041B"/>
    <w:rsid w:val="00F25729"/>
    <w:rsid w:val="00F26708"/>
    <w:rsid w:val="00F4279F"/>
    <w:rsid w:val="00F445D4"/>
    <w:rsid w:val="00F540E2"/>
    <w:rsid w:val="00FC1325"/>
    <w:rsid w:val="00FD3881"/>
    <w:rsid w:val="00FF0F45"/>
    <w:rsid w:val="00FF5EB3"/>
    <w:rsid w:val="3B298E43"/>
    <w:rsid w:val="47031381"/>
    <w:rsid w:val="580CFA3E"/>
    <w:rsid w:val="59A8CA9F"/>
    <w:rsid w:val="59A8CA9F"/>
    <w:rsid w:val="6F6CFA22"/>
    <w:rsid w:val="71A1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0465F74"/>
  <w15:chartTrackingRefBased/>
  <w15:docId w15:val="{246DA564-5D97-44B4-9540-D36140DEEA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79F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1E30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447031"/>
    <w:pPr>
      <w:spacing w:after="120" w:line="480" w:lineRule="auto"/>
      <w:ind w:left="924" w:hanging="357"/>
      <w:jc w:val="both"/>
    </w:pPr>
    <w:rPr>
      <w:rFonts w:ascii="Calibri" w:hAnsi="Calibri"/>
      <w:sz w:val="22"/>
      <w:szCs w:val="22"/>
      <w:lang w:val="x-none" w:eastAsia="x-none"/>
    </w:rPr>
  </w:style>
  <w:style w:type="character" w:styleId="BodyText2Char" w:customStyle="1">
    <w:name w:val="Body Text 2 Char"/>
    <w:link w:val="BodyText2"/>
    <w:uiPriority w:val="99"/>
    <w:rsid w:val="00447031"/>
    <w:rPr>
      <w:rFonts w:ascii="Calibri" w:hAnsi="Calibri" w:eastAsia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78618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861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" w:customStyle="1">
    <w:name w:val="Основной текст_"/>
    <w:link w:val="1"/>
    <w:locked/>
    <w:rsid w:val="00564BF4"/>
    <w:rPr>
      <w:sz w:val="25"/>
      <w:szCs w:val="25"/>
      <w:shd w:val="clear" w:color="auto" w:fill="FFFFFF"/>
    </w:rPr>
  </w:style>
  <w:style w:type="paragraph" w:styleId="1" w:customStyle="1">
    <w:name w:val="Основной текст1"/>
    <w:basedOn w:val="Normal"/>
    <w:link w:val="a"/>
    <w:rsid w:val="00564BF4"/>
    <w:pPr>
      <w:shd w:val="clear" w:color="auto" w:fill="FFFFFF"/>
      <w:spacing w:line="482" w:lineRule="exact"/>
      <w:ind w:hanging="520"/>
      <w:jc w:val="both"/>
    </w:pPr>
    <w:rPr>
      <w:sz w:val="25"/>
      <w:szCs w:val="25"/>
      <w:lang w:val="x-none" w:eastAsia="x-none"/>
    </w:rPr>
  </w:style>
  <w:style w:type="paragraph" w:styleId="Default" w:customStyle="1">
    <w:name w:val="Default"/>
    <w:rsid w:val="001D1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character" w:styleId="Hyperlink">
    <w:name w:val="Hyperlink"/>
    <w:uiPriority w:val="99"/>
    <w:unhideWhenUsed/>
    <w:rsid w:val="000E2AE4"/>
    <w:rPr>
      <w:color w:val="0000FF"/>
      <w:u w:val="single"/>
    </w:rPr>
  </w:style>
  <w:style w:type="paragraph" w:styleId="List2">
    <w:name w:val="List 2"/>
    <w:basedOn w:val="Normal"/>
    <w:rsid w:val="00F26708"/>
    <w:pPr>
      <w:ind w:left="566" w:hanging="283"/>
    </w:pPr>
    <w:rPr>
      <w:rFonts w:eastAsia="MS Mincho"/>
      <w:noProof/>
      <w:lang w:val="en-US"/>
    </w:rPr>
  </w:style>
  <w:style w:type="paragraph" w:styleId="BalloonText">
    <w:name w:val="Balloon Text"/>
    <w:basedOn w:val="Normal"/>
    <w:link w:val="BalloonTextChar"/>
    <w:rsid w:val="00161F73"/>
    <w:rPr>
      <w:rFonts w:ascii="Segoe UI" w:hAnsi="Segoe UI"/>
      <w:sz w:val="18"/>
      <w:szCs w:val="18"/>
      <w:lang w:val="x-none" w:eastAsia="x-none"/>
    </w:rPr>
  </w:style>
  <w:style w:type="character" w:styleId="BalloonTextChar" w:customStyle="1">
    <w:name w:val="Balloon Text Char"/>
    <w:link w:val="BalloonText"/>
    <w:rsid w:val="00161F73"/>
    <w:rPr>
      <w:rFonts w:ascii="Segoe UI" w:hAnsi="Segoe UI" w:cs="Segoe UI"/>
      <w:sz w:val="18"/>
      <w:szCs w:val="18"/>
    </w:rPr>
  </w:style>
  <w:style w:type="character" w:styleId="10" w:customStyle="1">
    <w:name w:val="Заголовок №1_"/>
    <w:link w:val="11"/>
    <w:uiPriority w:val="99"/>
    <w:rsid w:val="004D530D"/>
    <w:rPr>
      <w:rFonts w:ascii="Palatino Linotype" w:hAnsi="Palatino Linotype" w:cs="Palatino Linotype"/>
      <w:b/>
      <w:bCs/>
      <w:sz w:val="32"/>
      <w:szCs w:val="32"/>
      <w:shd w:val="clear" w:color="auto" w:fill="FFFFFF"/>
    </w:rPr>
  </w:style>
  <w:style w:type="paragraph" w:styleId="11" w:customStyle="1">
    <w:name w:val="Заголовок №1"/>
    <w:basedOn w:val="Normal"/>
    <w:link w:val="10"/>
    <w:uiPriority w:val="99"/>
    <w:rsid w:val="004D530D"/>
    <w:pPr>
      <w:shd w:val="clear" w:color="auto" w:fill="FFFFFF"/>
      <w:spacing w:before="780" w:after="360" w:line="240" w:lineRule="atLeast"/>
      <w:outlineLvl w:val="0"/>
    </w:pPr>
    <w:rPr>
      <w:rFonts w:ascii="Palatino Linotype" w:hAnsi="Palatino Linotype"/>
      <w:b/>
      <w:bCs/>
      <w:sz w:val="32"/>
      <w:szCs w:val="32"/>
      <w:lang w:val="x-none" w:eastAsia="x-none"/>
    </w:rPr>
  </w:style>
  <w:style w:type="paragraph" w:styleId="NoSpacing">
    <w:name w:val="No Spacing"/>
    <w:link w:val="NoSpacingChar"/>
    <w:uiPriority w:val="1"/>
    <w:qFormat/>
    <w:rsid w:val="00F25729"/>
    <w:rPr>
      <w:rFonts w:ascii="Calibri" w:hAnsi="Calibri"/>
      <w:sz w:val="22"/>
      <w:szCs w:val="22"/>
      <w:lang w:val="ru-RU" w:eastAsia="ru-RU"/>
    </w:rPr>
  </w:style>
  <w:style w:type="character" w:styleId="NoSpacingChar" w:customStyle="1">
    <w:name w:val="No Spacing Char"/>
    <w:link w:val="NoSpacing"/>
    <w:uiPriority w:val="1"/>
    <w:rsid w:val="00F25729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F4279F"/>
    <w:pPr>
      <w:spacing w:after="120"/>
    </w:pPr>
  </w:style>
  <w:style w:type="character" w:styleId="BodyTextChar" w:customStyle="1">
    <w:name w:val="Body Text Char"/>
    <w:link w:val="BodyText"/>
    <w:rsid w:val="00F4279F"/>
    <w:rPr>
      <w:sz w:val="24"/>
      <w:szCs w:val="24"/>
    </w:rPr>
  </w:style>
  <w:style w:type="character" w:styleId="Heading3Char" w:customStyle="1">
    <w:name w:val="Heading 3 Char"/>
    <w:link w:val="Heading3"/>
    <w:uiPriority w:val="9"/>
    <w:rsid w:val="00F4279F"/>
    <w:rPr>
      <w:rFonts w:ascii="Calibri Light" w:hAnsi="Calibri Light"/>
      <w:color w:val="1F3763"/>
      <w:sz w:val="24"/>
      <w:szCs w:val="24"/>
    </w:rPr>
  </w:style>
  <w:style w:type="character" w:styleId="3" w:customStyle="1">
    <w:name w:val="Основной текст (3)_"/>
    <w:link w:val="30"/>
    <w:rsid w:val="003B5B7E"/>
    <w:rPr>
      <w:b/>
      <w:bCs/>
      <w:sz w:val="28"/>
      <w:szCs w:val="28"/>
      <w:shd w:val="clear" w:color="auto" w:fill="FFFFFF"/>
    </w:rPr>
  </w:style>
  <w:style w:type="character" w:styleId="4" w:customStyle="1">
    <w:name w:val="Основной текст (4)_"/>
    <w:link w:val="40"/>
    <w:rsid w:val="003B5B7E"/>
    <w:rPr>
      <w:b/>
      <w:bCs/>
      <w:i/>
      <w:iCs/>
      <w:sz w:val="28"/>
      <w:szCs w:val="28"/>
      <w:shd w:val="clear" w:color="auto" w:fill="FFFFFF"/>
    </w:rPr>
  </w:style>
  <w:style w:type="character" w:styleId="41" w:customStyle="1">
    <w:name w:val="Основной текст (4) + Не курсив"/>
    <w:rsid w:val="003B5B7E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styleId="30" w:customStyle="1">
    <w:name w:val="Основной текст (3)"/>
    <w:basedOn w:val="Normal"/>
    <w:link w:val="3"/>
    <w:rsid w:val="003B5B7E"/>
    <w:pPr>
      <w:widowControl w:val="0"/>
      <w:shd w:val="clear" w:color="auto" w:fill="FFFFFF"/>
      <w:spacing w:before="120" w:after="420" w:line="466" w:lineRule="exact"/>
      <w:jc w:val="center"/>
    </w:pPr>
    <w:rPr>
      <w:b/>
      <w:bCs/>
      <w:sz w:val="28"/>
      <w:szCs w:val="28"/>
      <w:lang w:val="tr-TR" w:eastAsia="tr-TR"/>
    </w:rPr>
  </w:style>
  <w:style w:type="paragraph" w:styleId="40" w:customStyle="1">
    <w:name w:val="Основной текст (4)"/>
    <w:basedOn w:val="Normal"/>
    <w:link w:val="4"/>
    <w:rsid w:val="003B5B7E"/>
    <w:pPr>
      <w:widowControl w:val="0"/>
      <w:shd w:val="clear" w:color="auto" w:fill="FFFFFF"/>
      <w:spacing w:before="420" w:after="120" w:line="456" w:lineRule="exact"/>
      <w:jc w:val="center"/>
    </w:pPr>
    <w:rPr>
      <w:b/>
      <w:bCs/>
      <w:i/>
      <w:iCs/>
      <w:sz w:val="28"/>
      <w:szCs w:val="28"/>
      <w:lang w:val="tr-TR" w:eastAsia="tr-TR"/>
    </w:rPr>
  </w:style>
  <w:style w:type="paragraph" w:styleId="Header">
    <w:name w:val="header"/>
    <w:basedOn w:val="Normal"/>
    <w:link w:val="HeaderChar"/>
    <w:rsid w:val="0051281E"/>
    <w:pPr>
      <w:tabs>
        <w:tab w:val="center" w:pos="4677"/>
        <w:tab w:val="right" w:pos="9355"/>
      </w:tabs>
    </w:pPr>
  </w:style>
  <w:style w:type="character" w:styleId="HeaderChar" w:customStyle="1">
    <w:name w:val="Header Char"/>
    <w:link w:val="Header"/>
    <w:rsid w:val="0051281E"/>
    <w:rPr>
      <w:sz w:val="24"/>
      <w:szCs w:val="24"/>
    </w:rPr>
  </w:style>
  <w:style w:type="paragraph" w:styleId="Footer">
    <w:name w:val="footer"/>
    <w:basedOn w:val="Normal"/>
    <w:link w:val="FooterChar"/>
    <w:rsid w:val="0051281E"/>
    <w:pPr>
      <w:tabs>
        <w:tab w:val="center" w:pos="4677"/>
        <w:tab w:val="right" w:pos="9355"/>
      </w:tabs>
    </w:pPr>
  </w:style>
  <w:style w:type="character" w:styleId="FooterChar" w:customStyle="1">
    <w:name w:val="Footer Char"/>
    <w:link w:val="Footer"/>
    <w:rsid w:val="005128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journal.wcu.edu.az/a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NhT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Mayis M.G. Gulaliyev</dc:creator>
  <keywords/>
  <lastModifiedBy>Ləman  Arzumanzadə</lastModifiedBy>
  <revision>70</revision>
  <lastPrinted>2019-04-11T17:59:00.0000000Z</lastPrinted>
  <dcterms:created xsi:type="dcterms:W3CDTF">2022-04-15T13:42:00.0000000Z</dcterms:created>
  <dcterms:modified xsi:type="dcterms:W3CDTF">2022-04-15T13:45:48.0486128Z</dcterms:modified>
</coreProperties>
</file>